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24" w:rsidRDefault="00D24924" w:rsidP="00B356D7">
      <w:r>
        <w:fldChar w:fldCharType="begin"/>
      </w:r>
      <w:r>
        <w:instrText xml:space="preserve"> HYPERLINK "</w:instrText>
      </w:r>
      <w:r w:rsidRPr="00D24924">
        <w:instrText>http://www.docload.ru/Basesdoc/9/9266/index.htm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http://www.docload.ru/Basesdoc/9/9266/index.htm</w:t>
      </w:r>
      <w:r>
        <w:fldChar w:fldCharType="end"/>
      </w:r>
    </w:p>
    <w:p w:rsidR="00B356D7" w:rsidRDefault="00B356D7" w:rsidP="00B356D7">
      <w:bookmarkStart w:id="0" w:name="_GoBack"/>
      <w:bookmarkEnd w:id="0"/>
      <w:r>
        <w:t>ГРУНТОВКИ АНТИКОРРОЗИОННЫЕ</w:t>
      </w:r>
    </w:p>
    <w:p w:rsidR="00B356D7" w:rsidRDefault="00B356D7" w:rsidP="00B356D7">
      <w:r w:rsidRPr="00B356D7">
        <w:t xml:space="preserve">ГОСТ </w:t>
      </w:r>
      <w:proofErr w:type="gramStart"/>
      <w:r w:rsidRPr="00B356D7">
        <w:t>Р</w:t>
      </w:r>
      <w:proofErr w:type="gramEnd"/>
      <w:r w:rsidRPr="00B356D7">
        <w:t xml:space="preserve"> 51693-2000</w:t>
      </w:r>
    </w:p>
    <w:p w:rsidR="00B356D7" w:rsidRDefault="00B356D7" w:rsidP="00B356D7">
      <w:r>
        <w:t>Общие технические условия</w:t>
      </w:r>
    </w:p>
    <w:p w:rsidR="00B356D7" w:rsidRDefault="00B356D7" w:rsidP="00B356D7">
      <w:proofErr w:type="spellStart"/>
      <w:r>
        <w:t>Anti</w:t>
      </w:r>
      <w:proofErr w:type="spellEnd"/>
      <w:r>
        <w:t xml:space="preserve"> </w:t>
      </w:r>
      <w:proofErr w:type="spellStart"/>
      <w:r>
        <w:t>corrosion</w:t>
      </w:r>
      <w:proofErr w:type="spellEnd"/>
      <w:r>
        <w:t xml:space="preserve"> </w:t>
      </w:r>
      <w:proofErr w:type="spellStart"/>
      <w:r>
        <w:t>primers</w:t>
      </w:r>
      <w:proofErr w:type="spellEnd"/>
      <w:r>
        <w:t xml:space="preserve">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specifications</w:t>
      </w:r>
      <w:proofErr w:type="spellEnd"/>
    </w:p>
    <w:p w:rsidR="00B356D7" w:rsidRDefault="00B356D7" w:rsidP="00B356D7">
      <w:r>
        <w:t>Дата введения 2002-01-01</w:t>
      </w:r>
    </w:p>
    <w:p w:rsidR="00B356D7" w:rsidRDefault="00B356D7" w:rsidP="00B356D7">
      <w:r>
        <w:t>1 Область применения</w:t>
      </w:r>
    </w:p>
    <w:p w:rsidR="00B356D7" w:rsidRDefault="00B356D7" w:rsidP="00B356D7">
      <w:r>
        <w:t>Настоящий стандарт распространяется на антикоррозионные грунтовки и устанавливает общие требования к грунтовкам, используемым в системах покрытий для защиты от коррозии металлических деталей, изделий и конструкций.</w:t>
      </w:r>
    </w:p>
    <w:p w:rsidR="00B356D7" w:rsidRDefault="00B356D7" w:rsidP="00B356D7">
      <w:r>
        <w:t>Требования по безопасности изложены в п. 5.3.1, таблица 1 (показатели 1 - 5), а также в 5.4, 5.5</w:t>
      </w:r>
    </w:p>
    <w:p w:rsidR="00B356D7" w:rsidRDefault="00B356D7" w:rsidP="00B356D7">
      <w:r>
        <w:t>2 Нормативные ссылки</w:t>
      </w:r>
    </w:p>
    <w:p w:rsidR="00B356D7" w:rsidRDefault="00B356D7" w:rsidP="00B356D7"/>
    <w:p w:rsidR="00B356D7" w:rsidRDefault="00B356D7" w:rsidP="00B356D7">
      <w:r>
        <w:t>В настоящем стандарте использованы ссылки на следующие стандарты:</w:t>
      </w:r>
    </w:p>
    <w:p w:rsidR="00B356D7" w:rsidRDefault="00B356D7" w:rsidP="00B356D7">
      <w:r>
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</w:p>
    <w:p w:rsidR="00B356D7" w:rsidRDefault="00B356D7" w:rsidP="00B356D7">
      <w:r>
        <w:t>ГОСТ 9.402-80 Единая система защиты от коррозии и старения. Покрытия лакокрасочные. Подготовка металлических поверхностей перед окрашиванием</w:t>
      </w:r>
    </w:p>
    <w:p w:rsidR="00B356D7" w:rsidRDefault="00B356D7" w:rsidP="00B356D7">
      <w:r>
        <w:t>ГОСТ 9.403-80 Единая система защиты от коррозии и старения. Покрытия лакокрасочные. Методы испытаний на стойкость к статическому воздействию жидкостей</w:t>
      </w:r>
    </w:p>
    <w:p w:rsidR="00B356D7" w:rsidRDefault="00B356D7" w:rsidP="00B356D7">
      <w:r>
        <w:t>ГОСТ 12.1.005-88 Система стандартов безопасности труда. Общие санитарно-гигиенические требования к воздуху рабочей зоны</w:t>
      </w:r>
    </w:p>
    <w:p w:rsidR="00B356D7" w:rsidRDefault="00B356D7" w:rsidP="00B356D7">
      <w:r>
        <w:t>ГОСТ 12.1.016-79 Система стандартов безопасности труда. Воздух рабочей зоны. Требования к методикам измерения концентраций вредных веществ</w:t>
      </w:r>
    </w:p>
    <w:p w:rsidR="00B356D7" w:rsidRDefault="00B356D7" w:rsidP="00B356D7">
      <w:r>
        <w:t xml:space="preserve">ГОСТ 12.1.044-89 (ИСО 4589-74) Система стандартов безопасности труда. </w:t>
      </w:r>
      <w:proofErr w:type="spellStart"/>
      <w:r>
        <w:t>Пожаровзрывоопасность</w:t>
      </w:r>
      <w:proofErr w:type="spellEnd"/>
      <w:r>
        <w:t xml:space="preserve"> веществ и материалов. Номенклатура показателей и методы их определения</w:t>
      </w:r>
    </w:p>
    <w:p w:rsidR="00B356D7" w:rsidRDefault="00B356D7" w:rsidP="00B356D7">
      <w:r>
        <w:t>ГОСТ 12.3.002-75 Система стандартов безопасности труда. Процессы производственные. Общие требования безопасности</w:t>
      </w:r>
    </w:p>
    <w:p w:rsidR="00B356D7" w:rsidRDefault="00B356D7" w:rsidP="00B356D7">
      <w:r>
        <w:t>ГОСТ 12.3.005-75 Система стандартов безопасности труда. Работы окрасочные. Общие требования безопасности</w:t>
      </w:r>
    </w:p>
    <w:p w:rsidR="00B356D7" w:rsidRDefault="00B356D7" w:rsidP="00B356D7">
      <w:r>
        <w:t xml:space="preserve">ГОСТ 12.4.011-89 Система стандартов безопасности труда. Средства защиты </w:t>
      </w:r>
      <w:proofErr w:type="gramStart"/>
      <w:r>
        <w:t>работающих</w:t>
      </w:r>
      <w:proofErr w:type="gramEnd"/>
      <w:r>
        <w:t>. Общие требования и классификация</w:t>
      </w:r>
    </w:p>
    <w:p w:rsidR="00B356D7" w:rsidRDefault="00B356D7" w:rsidP="00B356D7">
      <w:r>
        <w:lastRenderedPageBreak/>
        <w:t>ГОСТ 12.4.021-89 Система стандартов безопасности труда. Системы вентиляционные. Общие требования</w:t>
      </w:r>
    </w:p>
    <w:p w:rsidR="00B356D7" w:rsidRDefault="00B356D7" w:rsidP="00B356D7">
      <w:r>
        <w:t>ГОСТ 6806-73 Материалы лакокрасочные. Метод определения эластичности пленки при изгибе</w:t>
      </w:r>
    </w:p>
    <w:p w:rsidR="00B356D7" w:rsidRDefault="00B356D7" w:rsidP="00B356D7">
      <w:r>
        <w:t>ГОСТ 8420-74 Материалы лакокрасочные. Методы определения условной вязкости</w:t>
      </w:r>
    </w:p>
    <w:p w:rsidR="00B356D7" w:rsidRDefault="00B356D7" w:rsidP="00B356D7">
      <w:r>
        <w:t>ГОСТ 8832-76 (ИСО 1514-84) Материалы лакокрасочные. Методы получения лакокрасочного покрытия для испытания</w:t>
      </w:r>
    </w:p>
    <w:p w:rsidR="00B356D7" w:rsidRDefault="00B356D7" w:rsidP="00B356D7">
      <w:r>
        <w:t>ГОСТ 9825-73 Материалы лакокрасочные. Термины, определения и обозначения</w:t>
      </w:r>
    </w:p>
    <w:p w:rsidR="00B356D7" w:rsidRDefault="00B356D7" w:rsidP="00B356D7">
      <w:r>
        <w:t>ГОСТ 9980.1-86 Материалы лакокрасочные. Правила приемки</w:t>
      </w:r>
    </w:p>
    <w:p w:rsidR="00B356D7" w:rsidRDefault="00B356D7" w:rsidP="00B356D7">
      <w:r>
        <w:t>ГОСТ 9980.2-86 (ИСО 842-84, ИСО 1512-74, ИСО 1513-80) Материалы лакокрасочные. Отбор проб для испытаний</w:t>
      </w:r>
    </w:p>
    <w:p w:rsidR="00B356D7" w:rsidRDefault="00B356D7" w:rsidP="00B356D7">
      <w:r>
        <w:t>ГОСТ 9980.3-86 Материалы лакокрасочные. Упаковка</w:t>
      </w:r>
    </w:p>
    <w:p w:rsidR="00B356D7" w:rsidRDefault="00B356D7" w:rsidP="00B356D7">
      <w:r>
        <w:t>ГОСТ 9980.4-86 Материалы лакокрасочные. Маркировка</w:t>
      </w:r>
    </w:p>
    <w:p w:rsidR="00B356D7" w:rsidRDefault="00B356D7" w:rsidP="00B356D7">
      <w:r>
        <w:t>ГОСТ 9980.5-86 Материалы лакокрасочные. Транспортирование и хранение</w:t>
      </w:r>
    </w:p>
    <w:p w:rsidR="00B356D7" w:rsidRDefault="00B356D7" w:rsidP="00B356D7">
      <w:r>
        <w:t>ГОСТ 14192-96 Маркировка грузов</w:t>
      </w:r>
    </w:p>
    <w:p w:rsidR="00B356D7" w:rsidRDefault="00B356D7" w:rsidP="00B356D7">
      <w:r>
        <w:t>ГОСТ 15140-78 Материалы лакокрасочные. Методы определения адгезии</w:t>
      </w:r>
    </w:p>
    <w:p w:rsidR="00B356D7" w:rsidRDefault="00B356D7" w:rsidP="00B356D7">
      <w:r>
        <w:t>ГОСТ 17537-72 Материалы лакокрасочные. Методы определения массовой доли летучих и нелетучих, твердых и пленкообразующих веществ</w:t>
      </w:r>
    </w:p>
    <w:p w:rsidR="00B356D7" w:rsidRDefault="00B356D7" w:rsidP="00B356D7">
      <w:r>
        <w:t>ГОСТ 19007-73 Материалы лакокрасочные. Метод определения времени и степени высыхания</w:t>
      </w:r>
    </w:p>
    <w:p w:rsidR="00B356D7" w:rsidRDefault="00B356D7" w:rsidP="00B356D7">
      <w:r>
        <w:t>ГОСТ 19433-88 Грузы опасные. Классификация и маркировка</w:t>
      </w:r>
    </w:p>
    <w:p w:rsidR="00B356D7" w:rsidRDefault="00B356D7" w:rsidP="00B356D7">
      <w:r>
        <w:t>ГОСТ 27271-87 Материалы лакокрасочные. Метод контроля срока годности</w:t>
      </w:r>
    </w:p>
    <w:p w:rsidR="00B356D7" w:rsidRDefault="00B356D7" w:rsidP="00B356D7">
      <w:r>
        <w:t xml:space="preserve">ГОСТ </w:t>
      </w:r>
      <w:proofErr w:type="gramStart"/>
      <w:r>
        <w:t>Р</w:t>
      </w:r>
      <w:proofErr w:type="gramEnd"/>
      <w:r>
        <w:t xml:space="preserve"> 51121-97 Товары непродовольственные. Информация для потребителя. Общие требования</w:t>
      </w:r>
    </w:p>
    <w:p w:rsidR="00B356D7" w:rsidRDefault="00B356D7" w:rsidP="00B356D7">
      <w:r>
        <w:t>3 Определения</w:t>
      </w:r>
    </w:p>
    <w:p w:rsidR="00B356D7" w:rsidRDefault="00B356D7" w:rsidP="00B356D7"/>
    <w:p w:rsidR="00B356D7" w:rsidRDefault="00B356D7" w:rsidP="00B356D7">
      <w:r>
        <w:t>В настоящем стандарте применяют следующие термины с соответствующими определениями:</w:t>
      </w:r>
    </w:p>
    <w:p w:rsidR="00B356D7" w:rsidRDefault="00B356D7" w:rsidP="00B356D7">
      <w:r>
        <w:t>3.1 грунтовка: Суспензия пигмента или смеси пигментов с наполнителями в пленкообразующем веществе, образующая после высыхания непрозрачную однородную пленку с хорошей адгезией к окрашиваемой поверхности и покрывным слоям и предназначенная для повышения защитных свойств систем покрытий.</w:t>
      </w:r>
    </w:p>
    <w:p w:rsidR="00B356D7" w:rsidRDefault="00B356D7" w:rsidP="00B356D7">
      <w:r>
        <w:t>3.2 коррозия: Физико-химическое взаимодействие между металлом и средой, в результате которого изменяются свойства металла и часто происходит ухудшение функциональных характеристик металла, среды или включающей их технической системы.</w:t>
      </w:r>
    </w:p>
    <w:p w:rsidR="00B356D7" w:rsidRDefault="00B356D7" w:rsidP="00B356D7">
      <w:r>
        <w:lastRenderedPageBreak/>
        <w:t>3.3 антикоррозионная грунтовка: Грунтовка, наносимая на металлические поверхности для защиты от возникновения и развития коррозионных процессов и обеспечения повышения адгезии покрывных слоев лакокрасочных материалов к окрашиваемой поверхности.</w:t>
      </w:r>
    </w:p>
    <w:p w:rsidR="00B356D7" w:rsidRDefault="00B356D7" w:rsidP="00B356D7">
      <w:r>
        <w:t>4 Классификация</w:t>
      </w:r>
    </w:p>
    <w:p w:rsidR="00B356D7" w:rsidRDefault="00B356D7" w:rsidP="00B356D7"/>
    <w:p w:rsidR="00B356D7" w:rsidRDefault="00B356D7" w:rsidP="00B356D7">
      <w:r>
        <w:t>4.1 Антикоррозионные грунтовки (далее - грунтовки) классифицируют по роду пленкообразующего вещества и обозначают по ГОСТ 9825 (приложение А).</w:t>
      </w:r>
    </w:p>
    <w:p w:rsidR="00B356D7" w:rsidRDefault="00B356D7" w:rsidP="00B356D7">
      <w:r>
        <w:t>5 Общие технические требования</w:t>
      </w:r>
    </w:p>
    <w:p w:rsidR="00B356D7" w:rsidRDefault="00B356D7" w:rsidP="00B356D7"/>
    <w:p w:rsidR="00B356D7" w:rsidRDefault="00B356D7" w:rsidP="00B356D7">
      <w:r>
        <w:t>5.1 Грунтовки изготовляют в соответствии с требованиями настоящего стандарта и нормативных или технических документов на конкретную марку грунтовки, по рецептуре и технологическому регламенту, утвержденным в установленном порядке.</w:t>
      </w:r>
    </w:p>
    <w:p w:rsidR="00B356D7" w:rsidRDefault="00B356D7" w:rsidP="00B356D7">
      <w:r>
        <w:t>5.2</w:t>
      </w:r>
      <w:proofErr w:type="gramStart"/>
      <w:r>
        <w:t xml:space="preserve"> В</w:t>
      </w:r>
      <w:proofErr w:type="gramEnd"/>
      <w:r>
        <w:t xml:space="preserve"> нормативных документах (НД) или технических документах (ТД) на конкретную марку грунтовки указывают область ее применения и условия формирования покрытий.</w:t>
      </w:r>
    </w:p>
    <w:p w:rsidR="00B356D7" w:rsidRDefault="00B356D7" w:rsidP="00B356D7">
      <w:r>
        <w:t>5.3 Характеристики</w:t>
      </w:r>
    </w:p>
    <w:p w:rsidR="00B356D7" w:rsidRDefault="00B356D7" w:rsidP="00B356D7"/>
    <w:p w:rsidR="00B356D7" w:rsidRDefault="00B356D7" w:rsidP="00B356D7">
      <w:r>
        <w:t>5.3.1 Грунтовки должны соответствовать требованиям и нормам, указанным в таблице 1.</w:t>
      </w:r>
    </w:p>
    <w:p w:rsidR="00B356D7" w:rsidRDefault="00B356D7" w:rsidP="00B356D7">
      <w:r>
        <w:t>Таблица 1</w:t>
      </w:r>
    </w:p>
    <w:p w:rsidR="00B356D7" w:rsidRDefault="00B356D7" w:rsidP="00B356D7"/>
    <w:p w:rsidR="00B356D7" w:rsidRDefault="00B356D7" w:rsidP="00B356D7">
      <w:r>
        <w:t>Наименование показателя</w:t>
      </w:r>
    </w:p>
    <w:p w:rsidR="00B356D7" w:rsidRDefault="00B356D7" w:rsidP="00B356D7">
      <w:r>
        <w:t>Значение</w:t>
      </w:r>
    </w:p>
    <w:p w:rsidR="00B356D7" w:rsidRDefault="00B356D7" w:rsidP="00B356D7">
      <w:r>
        <w:t>Метод испытания</w:t>
      </w:r>
    </w:p>
    <w:p w:rsidR="00B356D7" w:rsidRDefault="00B356D7" w:rsidP="00B356D7">
      <w:proofErr w:type="spellStart"/>
      <w:r>
        <w:t>Органоразбавляемые</w:t>
      </w:r>
      <w:proofErr w:type="spellEnd"/>
      <w:r>
        <w:t xml:space="preserve"> грунтовки</w:t>
      </w:r>
    </w:p>
    <w:p w:rsidR="00B356D7" w:rsidRDefault="00B356D7" w:rsidP="00B356D7">
      <w:r>
        <w:t>Водно-дисперсионные грунтовки</w:t>
      </w:r>
    </w:p>
    <w:p w:rsidR="00B356D7" w:rsidRDefault="00B356D7" w:rsidP="00B356D7">
      <w:r>
        <w:t>Показатели грунтовки.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1 Массовая доля нелетучих веществ, %, не менее</w:t>
      </w:r>
    </w:p>
    <w:p w:rsidR="00B356D7" w:rsidRDefault="00B356D7" w:rsidP="00B356D7">
      <w:r>
        <w:t>13,0</w:t>
      </w:r>
    </w:p>
    <w:p w:rsidR="00B356D7" w:rsidRDefault="00B356D7" w:rsidP="00B356D7">
      <w:r>
        <w:t>48,0</w:t>
      </w:r>
    </w:p>
    <w:p w:rsidR="00B356D7" w:rsidRDefault="00B356D7" w:rsidP="00B356D7">
      <w:r>
        <w:lastRenderedPageBreak/>
        <w:t>По ГОСТ 17537</w:t>
      </w:r>
    </w:p>
    <w:p w:rsidR="00B356D7" w:rsidRDefault="00B356D7" w:rsidP="00B356D7">
      <w:r>
        <w:t xml:space="preserve">2 Условная вязкость при температуре (20±0,5) °С по вискозиметру типа ВЗ-246, </w:t>
      </w:r>
      <w:proofErr w:type="gramStart"/>
      <w:r>
        <w:t>с</w:t>
      </w:r>
      <w:proofErr w:type="gramEnd"/>
    </w:p>
    <w:p w:rsidR="00B356D7" w:rsidRDefault="00B356D7" w:rsidP="00B356D7">
      <w:r>
        <w:t>13 - 180</w:t>
      </w:r>
    </w:p>
    <w:p w:rsidR="00B356D7" w:rsidRDefault="00B356D7" w:rsidP="00B356D7">
      <w:r>
        <w:t>30 - 180</w:t>
      </w:r>
    </w:p>
    <w:p w:rsidR="00B356D7" w:rsidRDefault="00B356D7" w:rsidP="00B356D7">
      <w:r>
        <w:t>По ГОСТ 8420</w:t>
      </w:r>
    </w:p>
    <w:p w:rsidR="00B356D7" w:rsidRDefault="00B356D7" w:rsidP="00B356D7">
      <w:r>
        <w:t xml:space="preserve">3 Время высыхания: для грунтовок естественной сушки до степени 3 при температуре (20±2) °С, </w:t>
      </w:r>
      <w:proofErr w:type="gramStart"/>
      <w:r>
        <w:t>ч</w:t>
      </w:r>
      <w:proofErr w:type="gramEnd"/>
      <w:r>
        <w:t>, не более: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По ГОСТ 19007 и 9.4 настоящего стандарта</w:t>
      </w:r>
    </w:p>
    <w:p w:rsidR="00B356D7" w:rsidRDefault="00B356D7" w:rsidP="00B356D7">
      <w:r>
        <w:t>для эпоксидных грунтовок</w:t>
      </w:r>
    </w:p>
    <w:p w:rsidR="00B356D7" w:rsidRDefault="00B356D7" w:rsidP="00B356D7">
      <w:r>
        <w:t>36</w:t>
      </w:r>
    </w:p>
    <w:p w:rsidR="00B356D7" w:rsidRDefault="00B356D7" w:rsidP="00B356D7">
      <w:r>
        <w:t>-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для всех остальных</w:t>
      </w:r>
    </w:p>
    <w:p w:rsidR="00B356D7" w:rsidRDefault="00B356D7" w:rsidP="00B356D7">
      <w:r>
        <w:t>24</w:t>
      </w:r>
    </w:p>
    <w:p w:rsidR="00B356D7" w:rsidRDefault="00B356D7" w:rsidP="00B356D7">
      <w:r>
        <w:t>5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для грунтовок горячей сушки, </w:t>
      </w:r>
      <w:proofErr w:type="gramStart"/>
      <w:r>
        <w:t>ч</w:t>
      </w:r>
      <w:proofErr w:type="gramEnd"/>
      <w:r>
        <w:t>, не более</w:t>
      </w:r>
    </w:p>
    <w:p w:rsidR="00B356D7" w:rsidRDefault="00B356D7" w:rsidP="00B356D7">
      <w:r>
        <w:t>4</w:t>
      </w:r>
    </w:p>
    <w:p w:rsidR="00B356D7" w:rsidRDefault="00B356D7" w:rsidP="00B356D7">
      <w:r>
        <w:t>2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4 Жизнеспособность (срок годности) после смешения компонентов при температуре (20±2) °С, </w:t>
      </w:r>
      <w:proofErr w:type="gramStart"/>
      <w:r>
        <w:t>ч</w:t>
      </w:r>
      <w:proofErr w:type="gramEnd"/>
      <w:r>
        <w:t>, не менее: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Не определяют</w:t>
      </w:r>
    </w:p>
    <w:p w:rsidR="00B356D7" w:rsidRDefault="00B356D7" w:rsidP="00B356D7">
      <w:r>
        <w:t>По ГОСТ 27271</w:t>
      </w:r>
    </w:p>
    <w:p w:rsidR="00B356D7" w:rsidRDefault="00B356D7" w:rsidP="00B356D7">
      <w:r>
        <w:t>для эпоксидных грунтовок</w:t>
      </w:r>
    </w:p>
    <w:p w:rsidR="00B356D7" w:rsidRDefault="00B356D7" w:rsidP="00B356D7">
      <w:r>
        <w:t>4</w:t>
      </w:r>
    </w:p>
    <w:p w:rsidR="00B356D7" w:rsidRDefault="00B356D7" w:rsidP="00B356D7">
      <w:r>
        <w:lastRenderedPageBreak/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для всех остальных</w:t>
      </w:r>
    </w:p>
    <w:p w:rsidR="00B356D7" w:rsidRDefault="00B356D7" w:rsidP="00B356D7">
      <w:r>
        <w:t>6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5 Класс и подкласс опасности (температура вспышки в закрытом тигле, °С):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По ГОСТ 19433 и 9.5 настоящего стандарта</w:t>
      </w:r>
    </w:p>
    <w:p w:rsidR="00B356D7" w:rsidRDefault="00B356D7" w:rsidP="00B356D7">
      <w:r>
        <w:t>3.1</w:t>
      </w:r>
    </w:p>
    <w:p w:rsidR="00B356D7" w:rsidRDefault="00B356D7" w:rsidP="00B356D7">
      <w:r>
        <w:t>Менее минус 18</w:t>
      </w:r>
    </w:p>
    <w:p w:rsidR="00B356D7" w:rsidRDefault="00B356D7" w:rsidP="00B356D7">
      <w:r>
        <w:t>Менее минус 18</w:t>
      </w:r>
    </w:p>
    <w:p w:rsidR="00B356D7" w:rsidRDefault="00B356D7" w:rsidP="00B356D7">
      <w:r>
        <w:t>3.2</w:t>
      </w:r>
    </w:p>
    <w:p w:rsidR="00B356D7" w:rsidRDefault="00B356D7" w:rsidP="00B356D7">
      <w:r>
        <w:t>Минус 18 и более, но менее 23</w:t>
      </w:r>
    </w:p>
    <w:p w:rsidR="00B356D7" w:rsidRDefault="00B356D7" w:rsidP="00B356D7">
      <w:r>
        <w:t>Минус 18 и более, но менее 23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3.3</w:t>
      </w:r>
    </w:p>
    <w:p w:rsidR="00B356D7" w:rsidRDefault="00B356D7" w:rsidP="00B356D7">
      <w:r>
        <w:t>23 и более, но менее 61</w:t>
      </w:r>
    </w:p>
    <w:p w:rsidR="00B356D7" w:rsidRDefault="00B356D7" w:rsidP="00B356D7">
      <w:r>
        <w:t>23 и более, но менее 61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9.1</w:t>
      </w:r>
    </w:p>
    <w:p w:rsidR="00B356D7" w:rsidRDefault="00B356D7" w:rsidP="00B356D7">
      <w:r>
        <w:t>Более 61, но менее 90</w:t>
      </w:r>
    </w:p>
    <w:p w:rsidR="00B356D7" w:rsidRDefault="00B356D7" w:rsidP="00B356D7">
      <w:r>
        <w:t>Более 61, но менее 90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Показатели покрытия: 6 Внешний вид покрытия</w:t>
      </w:r>
    </w:p>
    <w:p w:rsidR="00B356D7" w:rsidRDefault="00B356D7" w:rsidP="00B356D7">
      <w:r>
        <w:t>После высыхания грунтовка должна образовывать однородную, без кратеров, пор и морщин поверхность</w:t>
      </w:r>
    </w:p>
    <w:p w:rsidR="00B356D7" w:rsidRDefault="00B356D7" w:rsidP="00B356D7">
      <w:r>
        <w:lastRenderedPageBreak/>
        <w:t>После высыхания грунтовка должна образовывать однородную, без кратеров, пор и морщин поверхность</w:t>
      </w:r>
    </w:p>
    <w:p w:rsidR="00B356D7" w:rsidRDefault="00B356D7" w:rsidP="00B356D7">
      <w:r>
        <w:t>По 9.6 настоящего стандарта</w:t>
      </w:r>
    </w:p>
    <w:p w:rsidR="00B356D7" w:rsidRDefault="00B356D7" w:rsidP="00B356D7">
      <w:r>
        <w:t>7 Адгезия покрытия, баллы, не более</w:t>
      </w:r>
    </w:p>
    <w:p w:rsidR="00B356D7" w:rsidRDefault="00B356D7" w:rsidP="00B356D7">
      <w:r>
        <w:t>2</w:t>
      </w:r>
    </w:p>
    <w:p w:rsidR="00B356D7" w:rsidRDefault="00B356D7" w:rsidP="00B356D7">
      <w:r>
        <w:t>2</w:t>
      </w:r>
    </w:p>
    <w:p w:rsidR="00B356D7" w:rsidRDefault="00B356D7" w:rsidP="00B356D7">
      <w:r>
        <w:t>По ГОСТ 15140</w:t>
      </w:r>
    </w:p>
    <w:p w:rsidR="00B356D7" w:rsidRDefault="00B356D7" w:rsidP="00B356D7">
      <w:r>
        <w:t xml:space="preserve">8 Эластичность пленки при изгибе, </w:t>
      </w:r>
      <w:proofErr w:type="gramStart"/>
      <w:r>
        <w:t>мм</w:t>
      </w:r>
      <w:proofErr w:type="gramEnd"/>
      <w:r>
        <w:t>, не более</w:t>
      </w:r>
    </w:p>
    <w:p w:rsidR="00B356D7" w:rsidRDefault="00B356D7" w:rsidP="00B356D7">
      <w:r>
        <w:t>3</w:t>
      </w:r>
    </w:p>
    <w:p w:rsidR="00B356D7" w:rsidRDefault="00B356D7" w:rsidP="00B356D7">
      <w:r>
        <w:t>3</w:t>
      </w:r>
    </w:p>
    <w:p w:rsidR="00B356D7" w:rsidRDefault="00B356D7" w:rsidP="00B356D7">
      <w:r>
        <w:t>По ГОСТ 6806</w:t>
      </w:r>
    </w:p>
    <w:p w:rsidR="00B356D7" w:rsidRDefault="00B356D7" w:rsidP="00B356D7">
      <w:r>
        <w:t xml:space="preserve">9 Стойкость покрытия к статическому воздействию при температуре (20+2) °С, </w:t>
      </w:r>
      <w:proofErr w:type="gramStart"/>
      <w:r>
        <w:t>ч</w:t>
      </w:r>
      <w:proofErr w:type="gramEnd"/>
      <w:r>
        <w:t>, не менее-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По ГОСТ 9.403, метод</w:t>
      </w:r>
      <w:proofErr w:type="gramStart"/>
      <w:r>
        <w:t xml:space="preserve"> А</w:t>
      </w:r>
      <w:proofErr w:type="gramEnd"/>
      <w:r>
        <w:t xml:space="preserve"> и 9.7 настоящего стандарта</w:t>
      </w:r>
    </w:p>
    <w:p w:rsidR="00B356D7" w:rsidRDefault="00B356D7" w:rsidP="00B356D7">
      <w:r>
        <w:t>воды</w:t>
      </w:r>
    </w:p>
    <w:p w:rsidR="00B356D7" w:rsidRDefault="00B356D7" w:rsidP="00B356D7">
      <w:r>
        <w:t>24</w:t>
      </w:r>
    </w:p>
    <w:p w:rsidR="00B356D7" w:rsidRDefault="00B356D7" w:rsidP="00B356D7">
      <w:r>
        <w:t>24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>раствора хлористого натрия с массовой долей 3 %</w:t>
      </w:r>
    </w:p>
    <w:p w:rsidR="00B356D7" w:rsidRDefault="00B356D7" w:rsidP="00B356D7">
      <w:r>
        <w:t>8</w:t>
      </w:r>
    </w:p>
    <w:p w:rsidR="00B356D7" w:rsidRDefault="00B356D7" w:rsidP="00B356D7">
      <w:r>
        <w:t>8</w:t>
      </w:r>
    </w:p>
    <w:p w:rsidR="00B356D7" w:rsidRDefault="00B356D7" w:rsidP="00B356D7">
      <w:r>
        <w:t xml:space="preserve"> </w:t>
      </w:r>
    </w:p>
    <w:p w:rsidR="00B356D7" w:rsidRDefault="00B356D7" w:rsidP="00B356D7">
      <w:r>
        <w:t xml:space="preserve">10 Стойкость покрытия к статическому воздействию химически агрессивных сред при температуре (20 ± 2) °С, </w:t>
      </w:r>
      <w:proofErr w:type="gramStart"/>
      <w:r>
        <w:t>ч</w:t>
      </w:r>
      <w:proofErr w:type="gramEnd"/>
      <w:r>
        <w:t>, не менее</w:t>
      </w:r>
    </w:p>
    <w:p w:rsidR="00B356D7" w:rsidRDefault="00B356D7" w:rsidP="00B356D7">
      <w:r>
        <w:t>2</w:t>
      </w:r>
    </w:p>
    <w:p w:rsidR="00B356D7" w:rsidRDefault="00B356D7" w:rsidP="00B356D7">
      <w:r>
        <w:t>2</w:t>
      </w:r>
    </w:p>
    <w:p w:rsidR="00B356D7" w:rsidRDefault="00B356D7" w:rsidP="00B356D7">
      <w:r>
        <w:t>По ГОСТ 9403, метод</w:t>
      </w:r>
      <w:proofErr w:type="gramStart"/>
      <w:r>
        <w:t xml:space="preserve"> А</w:t>
      </w:r>
      <w:proofErr w:type="gramEnd"/>
      <w:r>
        <w:t xml:space="preserve"> и 9.8 настоящего стандарта</w:t>
      </w:r>
    </w:p>
    <w:p w:rsidR="00B356D7" w:rsidRDefault="00B356D7" w:rsidP="00B356D7">
      <w:r>
        <w:t>5.4 Упаковка</w:t>
      </w:r>
    </w:p>
    <w:p w:rsidR="00B356D7" w:rsidRDefault="00B356D7" w:rsidP="00B356D7"/>
    <w:p w:rsidR="00B356D7" w:rsidRDefault="00B356D7" w:rsidP="00B356D7">
      <w:r>
        <w:t>5.4.1 Упаковка грунтовок - по ГОСТ 9980.3.</w:t>
      </w:r>
    </w:p>
    <w:p w:rsidR="00B356D7" w:rsidRDefault="00B356D7" w:rsidP="00B356D7">
      <w:r>
        <w:t>5.5 Маркировка</w:t>
      </w:r>
    </w:p>
    <w:p w:rsidR="00B356D7" w:rsidRDefault="00B356D7" w:rsidP="00B356D7"/>
    <w:p w:rsidR="00B356D7" w:rsidRDefault="00B356D7" w:rsidP="00B356D7">
      <w:r>
        <w:t>5.5.1 Маркировка грунтовок - по ГОСТ 9980.4.</w:t>
      </w:r>
    </w:p>
    <w:p w:rsidR="00B356D7" w:rsidRDefault="00B356D7" w:rsidP="00B356D7">
      <w:r>
        <w:t xml:space="preserve">5.5.2 Для грунтовок, предназначенных для розничной торговли, информация для потребителя - по ГОСТ </w:t>
      </w:r>
      <w:proofErr w:type="gramStart"/>
      <w:r>
        <w:t>Р</w:t>
      </w:r>
      <w:proofErr w:type="gramEnd"/>
      <w:r>
        <w:t xml:space="preserve"> 51121.</w:t>
      </w:r>
    </w:p>
    <w:p w:rsidR="00B356D7" w:rsidRDefault="00B356D7" w:rsidP="00B356D7">
      <w:r>
        <w:t>5.5.3 Транспортная маркировка - по ГОСТ 14192 и ГОСТ 19433.</w:t>
      </w:r>
    </w:p>
    <w:p w:rsidR="00B356D7" w:rsidRDefault="00B356D7" w:rsidP="00B356D7">
      <w:r>
        <w:t>6 Требования безопасности</w:t>
      </w:r>
    </w:p>
    <w:p w:rsidR="00B356D7" w:rsidRDefault="00B356D7" w:rsidP="00B356D7"/>
    <w:p w:rsidR="00B356D7" w:rsidRDefault="00B356D7" w:rsidP="00B356D7">
      <w:r>
        <w:t>6.1 Производство грунтовок должно соответствовать требованиям [1] и [2].</w:t>
      </w:r>
    </w:p>
    <w:p w:rsidR="00B356D7" w:rsidRDefault="00B356D7" w:rsidP="00B356D7">
      <w:r>
        <w:t>6.2 Безопасность работ, связанных с производством, испытанием и применением грунтовок, - по ГОСТ 12.3.002 и ГОСТ 12.3.005.</w:t>
      </w:r>
    </w:p>
    <w:p w:rsidR="00B356D7" w:rsidRDefault="00B356D7" w:rsidP="00B356D7">
      <w:r>
        <w:t>6.3 Грунтовки могут быть допущены к производству, реализации и применению только после гигиенической оценки и при наличии гигиенического заключения, выданного органами Госсанэпиднадзора РФ.</w:t>
      </w:r>
    </w:p>
    <w:p w:rsidR="00B356D7" w:rsidRDefault="00B356D7" w:rsidP="00B356D7">
      <w:r>
        <w:t>6.4</w:t>
      </w:r>
      <w:proofErr w:type="gramStart"/>
      <w:r>
        <w:t xml:space="preserve"> Д</w:t>
      </w:r>
      <w:proofErr w:type="gramEnd"/>
      <w:r>
        <w:t>ля характеристики токсичности в НД или ТД на конкретную марку грунтовки приводят</w:t>
      </w:r>
    </w:p>
    <w:p w:rsidR="00B356D7" w:rsidRDefault="00B356D7" w:rsidP="00B356D7">
      <w:r>
        <w:t>- информацию о токсичных компонентах, входящих в состав грунтовки, с указанием их класса опасности, агрегатного состояния, предельно допустимой концентрации в воздухе рабочей зоны;</w:t>
      </w:r>
    </w:p>
    <w:p w:rsidR="00B356D7" w:rsidRDefault="00B356D7" w:rsidP="00B356D7">
      <w:r>
        <w:t>- виды и последствия опасного воздействия на организм человека токсичных компонентов грунтовки;</w:t>
      </w:r>
    </w:p>
    <w:p w:rsidR="00B356D7" w:rsidRDefault="00B356D7" w:rsidP="00B356D7">
      <w:r>
        <w:t xml:space="preserve">- средства индивидуальной защиты </w:t>
      </w:r>
      <w:proofErr w:type="gramStart"/>
      <w:r>
        <w:t>работающих</w:t>
      </w:r>
      <w:proofErr w:type="gramEnd"/>
      <w:r>
        <w:t xml:space="preserve"> с данной грунтовкой по ГОСТ 12.4.011.</w:t>
      </w:r>
    </w:p>
    <w:p w:rsidR="00B356D7" w:rsidRDefault="00B356D7" w:rsidP="00B356D7">
      <w:r>
        <w:t>6.5 Концентрация вредных веществ в воздухе рабочей зоны при изготовлении и нанесении грунтовок не должна превышать предельно допустимые концентрации для воздуха рабочей зоны (ПДК), ориентировочные безопасные уровни воздействия (ОБУВ) по ГОСТ 12.1.005 и гигиеническим нормативам [3], [4].</w:t>
      </w:r>
    </w:p>
    <w:p w:rsidR="00B356D7" w:rsidRDefault="00B356D7" w:rsidP="00B356D7">
      <w:r>
        <w:t xml:space="preserve">6.6 </w:t>
      </w:r>
      <w:proofErr w:type="gramStart"/>
      <w:r>
        <w:t>Контроль за</w:t>
      </w:r>
      <w:proofErr w:type="gramEnd"/>
      <w:r>
        <w:t xml:space="preserve"> содержанием вредных веществ в воздухе рабочей зоны организуют по ГОСТ 12.1.005.</w:t>
      </w:r>
    </w:p>
    <w:p w:rsidR="00B356D7" w:rsidRDefault="00B356D7" w:rsidP="00B356D7">
      <w:r>
        <w:t>6.7 Определение содержания вредных веществ в воздухе рабочей зоны проводят по методикам, разработанным по ГОСТ 12.1.005 и ГОСТ 12.1.016 и утвержденным органами Госсанэпиднадзора РФ.</w:t>
      </w:r>
    </w:p>
    <w:p w:rsidR="00B356D7" w:rsidRDefault="00B356D7" w:rsidP="00B356D7">
      <w:r>
        <w:t>6.8</w:t>
      </w:r>
      <w:proofErr w:type="gramStart"/>
      <w:r>
        <w:t xml:space="preserve"> В</w:t>
      </w:r>
      <w:proofErr w:type="gramEnd"/>
      <w:r>
        <w:t xml:space="preserve">се работы, связанные с изготовлением грунтовок, проводят при работающих </w:t>
      </w:r>
      <w:proofErr w:type="spellStart"/>
      <w:r>
        <w:t>общеобменной</w:t>
      </w:r>
      <w:proofErr w:type="spellEnd"/>
      <w:r>
        <w:t xml:space="preserve"> приточно-вытяжной и местной вентиляциях по ГОСТ 12.4.021.</w:t>
      </w:r>
    </w:p>
    <w:p w:rsidR="00B356D7" w:rsidRDefault="00B356D7" w:rsidP="00B356D7">
      <w:r>
        <w:lastRenderedPageBreak/>
        <w:t>6.9</w:t>
      </w:r>
      <w:proofErr w:type="gramStart"/>
      <w:r>
        <w:t xml:space="preserve"> В</w:t>
      </w:r>
      <w:proofErr w:type="gramEnd"/>
      <w:r>
        <w:t xml:space="preserve">се работы, связанные с нанесением грунтовок в помещениях, проводят при работающих </w:t>
      </w:r>
      <w:proofErr w:type="spellStart"/>
      <w:r>
        <w:t>общеобменной</w:t>
      </w:r>
      <w:proofErr w:type="spellEnd"/>
      <w:r>
        <w:t xml:space="preserve"> приточно-вытяжной и местной вентиляциях по ГОСТ 12.4.021.</w:t>
      </w:r>
    </w:p>
    <w:p w:rsidR="00B356D7" w:rsidRDefault="00B356D7" w:rsidP="00B356D7">
      <w:r>
        <w:t>6.10</w:t>
      </w:r>
      <w:proofErr w:type="gramStart"/>
      <w:r>
        <w:t xml:space="preserve"> В</w:t>
      </w:r>
      <w:proofErr w:type="gramEnd"/>
      <w:r>
        <w:t xml:space="preserve"> НД или ТД на конкретную марку грунтовки приводят следующие характеристики пожарной опасности наиболее опасных составляющих компонентов грунтовки, определяемые по ГОСТ 12.1.044:</w:t>
      </w:r>
    </w:p>
    <w:p w:rsidR="00B356D7" w:rsidRDefault="00B356D7" w:rsidP="00B356D7">
      <w:r>
        <w:t>- температура вспышки в открытом тигле;</w:t>
      </w:r>
    </w:p>
    <w:p w:rsidR="00B356D7" w:rsidRDefault="00B356D7" w:rsidP="00B356D7">
      <w:r>
        <w:t>- температура воспламенения;</w:t>
      </w:r>
    </w:p>
    <w:p w:rsidR="00B356D7" w:rsidRDefault="00B356D7" w:rsidP="00B356D7">
      <w:r>
        <w:t>- температура самовоспламенения;</w:t>
      </w:r>
    </w:p>
    <w:p w:rsidR="00B356D7" w:rsidRDefault="00B356D7" w:rsidP="00B356D7">
      <w:r>
        <w:t>- температурные пределы воспламенения.</w:t>
      </w:r>
    </w:p>
    <w:p w:rsidR="00B356D7" w:rsidRDefault="00B356D7" w:rsidP="00B356D7">
      <w:r>
        <w:t>6.11 Первичные средства пожаротушения, огнетушащие составы указывают в НД или ТД на конкретную марку грунтовки.</w:t>
      </w:r>
    </w:p>
    <w:p w:rsidR="00B356D7" w:rsidRDefault="00B356D7" w:rsidP="00B356D7">
      <w:r>
        <w:t>6.12 Дополнительные требования по безопасности, обусловленные спецификой изготовления и применения грунтовки, указывают в НД или ТД на конкретную марку грунтовки.</w:t>
      </w:r>
    </w:p>
    <w:p w:rsidR="00B356D7" w:rsidRDefault="00B356D7" w:rsidP="00B356D7">
      <w:r>
        <w:t>7 Требования охраны окружающей среды</w:t>
      </w:r>
    </w:p>
    <w:p w:rsidR="00B356D7" w:rsidRDefault="00B356D7" w:rsidP="00B356D7"/>
    <w:p w:rsidR="00B356D7" w:rsidRDefault="00B356D7" w:rsidP="00B356D7">
      <w:r>
        <w:t>7.1</w:t>
      </w:r>
      <w:proofErr w:type="gramStart"/>
      <w:r>
        <w:t xml:space="preserve"> П</w:t>
      </w:r>
      <w:proofErr w:type="gramEnd"/>
      <w:r>
        <w:t>ри производстве и применении грунтовок образуются твердые, газообразные и жидкие отходы, которые вызывают загрязнение атмосферного воздуха и воды.</w:t>
      </w:r>
    </w:p>
    <w:p w:rsidR="00B356D7" w:rsidRDefault="00B356D7" w:rsidP="00B356D7">
      <w:r>
        <w:t>7.2</w:t>
      </w:r>
      <w:proofErr w:type="gramStart"/>
      <w:r>
        <w:t xml:space="preserve"> П</w:t>
      </w:r>
      <w:proofErr w:type="gramEnd"/>
      <w:r>
        <w:t>ри производстве и применении грунтовок должны соблюдаться гигиенические требования к охране атмосферного воздуха населенных мест [5].</w:t>
      </w:r>
    </w:p>
    <w:p w:rsidR="00B356D7" w:rsidRDefault="00B356D7" w:rsidP="00B356D7">
      <w:r>
        <w:t>7.3</w:t>
      </w:r>
      <w:proofErr w:type="gramStart"/>
      <w:r>
        <w:t xml:space="preserve"> С</w:t>
      </w:r>
      <w:proofErr w:type="gramEnd"/>
      <w:r>
        <w:t xml:space="preserve"> целью охраны атмосферного воздуха от загрязнения выбросами вредных веществ организуют постоянный контроль за соблюдением предельно допустимых выбросов (ПДВ) с использованием расчетных и инструментальных методик, допущенных к применению федеральным органом исполнительной власти, специально уполномоченным в области охраны атмосферного воздуха.</w:t>
      </w:r>
    </w:p>
    <w:p w:rsidR="00B356D7" w:rsidRDefault="00B356D7" w:rsidP="00B356D7">
      <w:r>
        <w:t>7.4 Концентрацию в атмосферном воздухе вредных веществ, содержащихся в выбросах предприятий, определяют в соответствии с [6] и [7].</w:t>
      </w:r>
    </w:p>
    <w:p w:rsidR="00B356D7" w:rsidRDefault="00B356D7" w:rsidP="00B356D7">
      <w:r>
        <w:t>7.5 Концентрации вредных химических веществ, выделяющихся из грунтовок при хранении и транспортировании, а также из покрытий на их основе при эксплуатации, не должны, с учетом их рассеивания в атмосфере, превышать среднесуточные предельно допустимые концентрации (</w:t>
      </w:r>
      <w:proofErr w:type="spellStart"/>
      <w:r>
        <w:t>ПДКс</w:t>
      </w:r>
      <w:proofErr w:type="gramStart"/>
      <w:r>
        <w:t>.с</w:t>
      </w:r>
      <w:proofErr w:type="spellEnd"/>
      <w:proofErr w:type="gramEnd"/>
      <w:r>
        <w:t>) и максимальные разовые концентрации (</w:t>
      </w:r>
      <w:proofErr w:type="spellStart"/>
      <w:r>
        <w:t>ПДКм.р</w:t>
      </w:r>
      <w:proofErr w:type="spellEnd"/>
      <w:r>
        <w:t>) в атмосферном воздухе населенных мест, а также ориентировочные безопасные уровни воздействия (ОБУВ) по [8], [9].</w:t>
      </w:r>
    </w:p>
    <w:p w:rsidR="00B356D7" w:rsidRDefault="00B356D7" w:rsidP="00B356D7">
      <w:r>
        <w:t>7.6</w:t>
      </w:r>
      <w:proofErr w:type="gramStart"/>
      <w:r>
        <w:t xml:space="preserve"> С</w:t>
      </w:r>
      <w:proofErr w:type="gramEnd"/>
      <w:r>
        <w:t xml:space="preserve"> целью охраны окружающей среды от загрязнений сточными водами организуют контроль за их содержанием в сточных водах согласно [10], [11], [12].</w:t>
      </w:r>
    </w:p>
    <w:p w:rsidR="00B356D7" w:rsidRDefault="00B356D7" w:rsidP="00B356D7">
      <w:r>
        <w:t>7.7</w:t>
      </w:r>
      <w:proofErr w:type="gramStart"/>
      <w:r>
        <w:t xml:space="preserve"> В</w:t>
      </w:r>
      <w:proofErr w:type="gramEnd"/>
      <w:r>
        <w:t>се жидкие отходы, образующиеся при фильтровании, промывании оборудования, коммуникаций в виде загрязненных растворителей, возвращают в производство или собирают в специальный контейнер и отправляют на утилизацию согласно [13].</w:t>
      </w:r>
    </w:p>
    <w:p w:rsidR="00B356D7" w:rsidRDefault="00B356D7" w:rsidP="00B356D7">
      <w:r>
        <w:lastRenderedPageBreak/>
        <w:t>7.8 Обезвреживание отходов, образующихся при очистке оборудования и тары, осуществляют в соответствии с порядком накопления, транспортирования, обезвреживания и захоронения токсичных промышленных отходов [13], а также согласно [14] и [15].</w:t>
      </w:r>
    </w:p>
    <w:p w:rsidR="00B356D7" w:rsidRDefault="00B356D7" w:rsidP="00B356D7">
      <w:r>
        <w:t>8 Правила приемки</w:t>
      </w:r>
    </w:p>
    <w:p w:rsidR="00B356D7" w:rsidRDefault="00B356D7" w:rsidP="00B356D7"/>
    <w:p w:rsidR="00B356D7" w:rsidRDefault="00B356D7" w:rsidP="00B356D7">
      <w:r>
        <w:t>8.1 Правила приемки - по ГОСТ 9980.1.</w:t>
      </w:r>
    </w:p>
    <w:p w:rsidR="00B356D7" w:rsidRDefault="00B356D7" w:rsidP="00B356D7">
      <w:r>
        <w:t>9 Методы испытаний</w:t>
      </w:r>
    </w:p>
    <w:p w:rsidR="00B356D7" w:rsidRDefault="00B356D7" w:rsidP="00B356D7"/>
    <w:p w:rsidR="00B356D7" w:rsidRDefault="00B356D7" w:rsidP="00B356D7">
      <w:r>
        <w:t>9.1 Отбор проб - по ГОСТ 9980.2.</w:t>
      </w:r>
    </w:p>
    <w:p w:rsidR="00B356D7" w:rsidRDefault="00B356D7" w:rsidP="00B356D7">
      <w:r>
        <w:t>9.2 Образцы для испытания подготавливают по ГОСТ 8832. Материал окрашиваемой поверхности, способ нанесения грунтовки, толщину покрытия, количество слоев, условия и время высыхания указывают в НД или ТД на конкретную грунтовку.</w:t>
      </w:r>
    </w:p>
    <w:p w:rsidR="00B356D7" w:rsidRDefault="00B356D7" w:rsidP="00B356D7">
      <w:r>
        <w:t>9.3 Подготовка металлических поверхностей перед нанесением грунтовки - по ГОСТ 9.402.</w:t>
      </w:r>
    </w:p>
    <w:p w:rsidR="00B356D7" w:rsidRDefault="00B356D7" w:rsidP="00B356D7">
      <w:r>
        <w:t>9.4 Время высыхания грунтовок определяют по ГОСТ 19007. Для грунтовок горячей сушки степень и температуру высыхания указывают в НД или ТД на конкретную марку грунтовки.</w:t>
      </w:r>
    </w:p>
    <w:p w:rsidR="00B356D7" w:rsidRDefault="00B356D7" w:rsidP="00B356D7">
      <w:r>
        <w:t>9.5 Отнесение грунтовок к классу и подклассу опасности - по ГОСТ 19433; определение температуры вспышки в закрытом тигле - по ГОСТ 12.1.044.</w:t>
      </w:r>
    </w:p>
    <w:p w:rsidR="00B356D7" w:rsidRDefault="00B356D7" w:rsidP="00B356D7">
      <w:r>
        <w:t>9.6 Внешний вид покрытия грунтовки определяют визуально при естественном или искусственном рассеянном свете, на расстоянии около 0,3 м от предмета осмотра. При разногласиях в оценке внешнего вида покрытия определение проводят при естественном свете.</w:t>
      </w:r>
    </w:p>
    <w:p w:rsidR="00B356D7" w:rsidRDefault="00B356D7" w:rsidP="00B356D7">
      <w:r>
        <w:t>9.7 Определение стойкости покрытия к статическому воздействию воды или 3 %-</w:t>
      </w:r>
      <w:proofErr w:type="spellStart"/>
      <w:r>
        <w:t>ного</w:t>
      </w:r>
      <w:proofErr w:type="spellEnd"/>
      <w:r>
        <w:t xml:space="preserve"> раствора хлористого натрия проводят по ГОСТ 9.403; после завершения испытания испытуемый образец по внешнему виду должен соответствовать требованиям, указанным в НД или ТД на конкретную марку грунтовки.</w:t>
      </w:r>
    </w:p>
    <w:p w:rsidR="00B356D7" w:rsidRDefault="00B356D7" w:rsidP="00B356D7">
      <w:r>
        <w:t>9.8 Определение стойкости покрытия к воздействию растворов кислот, щелочей и других химически агрессивных сред проводят по ГОСТ 9.403. Для проведения испытаний используют материал, воздействию которого подвергается покрытие в процессе эксплуатации. После завершения испытания испытуемый образец по внешнему виду должен соответствовать требованиям, указанным в НД или ТД на конкретную марку грунтовки.</w:t>
      </w:r>
    </w:p>
    <w:p w:rsidR="00B356D7" w:rsidRDefault="00B356D7" w:rsidP="00B356D7">
      <w:r>
        <w:t>10 Транспортирование и хранение</w:t>
      </w:r>
    </w:p>
    <w:p w:rsidR="00B356D7" w:rsidRDefault="00B356D7" w:rsidP="00B356D7"/>
    <w:p w:rsidR="00B356D7" w:rsidRDefault="00B356D7" w:rsidP="00B356D7">
      <w:r>
        <w:t>10.1 Транспортирование и хранение - по ГОСТ 9980.5.</w:t>
      </w:r>
    </w:p>
    <w:p w:rsidR="00B356D7" w:rsidRDefault="00B356D7" w:rsidP="00B356D7">
      <w:r>
        <w:t>11 Указания по применению</w:t>
      </w:r>
    </w:p>
    <w:p w:rsidR="00B356D7" w:rsidRDefault="00B356D7" w:rsidP="00B356D7"/>
    <w:p w:rsidR="00B356D7" w:rsidRDefault="00B356D7" w:rsidP="00B356D7">
      <w:r>
        <w:lastRenderedPageBreak/>
        <w:t>11.1 Указания по подготовке поверхности, условиям нанесения грунтовки приводят в НД или ТД на конкретный материал.</w:t>
      </w:r>
    </w:p>
    <w:p w:rsidR="00B356D7" w:rsidRDefault="00B356D7" w:rsidP="00B356D7">
      <w:r>
        <w:t>11.2 Сочетаемость грунтовок с эмалями и шпаклевками - по ГОСТ 9.401.</w:t>
      </w:r>
    </w:p>
    <w:p w:rsidR="00B356D7" w:rsidRDefault="00B356D7" w:rsidP="00B356D7">
      <w:r>
        <w:t>11.3 Применение грунтовок для окрашивания конкретных металлов - по ГОСТ 9.401.</w:t>
      </w:r>
    </w:p>
    <w:p w:rsidR="00B356D7" w:rsidRDefault="00B356D7" w:rsidP="00B356D7">
      <w:r>
        <w:t>12 Гарантии изготовителя</w:t>
      </w:r>
    </w:p>
    <w:p w:rsidR="00B356D7" w:rsidRDefault="00B356D7" w:rsidP="00B356D7"/>
    <w:p w:rsidR="00B356D7" w:rsidRDefault="00B356D7" w:rsidP="00B356D7">
      <w:r>
        <w:t>12.1 Изготовитель гарантирует соответствие грунтовок требованиям настоящего стандарта при соблюдении условий хранения и транспортирования.</w:t>
      </w:r>
    </w:p>
    <w:p w:rsidR="00B356D7" w:rsidRDefault="00B356D7" w:rsidP="00B356D7">
      <w:r>
        <w:t>12.2 Гарантийный срок хранения грунтовок указывают в НД или ТД на конкретную марку грунтовки.</w:t>
      </w:r>
    </w:p>
    <w:p w:rsidR="00B356D7" w:rsidRDefault="00B356D7" w:rsidP="00B356D7">
      <w:r>
        <w:t>ПРИЛОЖЕНИЕ А</w:t>
      </w:r>
    </w:p>
    <w:p w:rsidR="00B356D7" w:rsidRDefault="00B356D7" w:rsidP="00B356D7">
      <w:r>
        <w:t>(справочное)</w:t>
      </w:r>
    </w:p>
    <w:p w:rsidR="00B356D7" w:rsidRDefault="00B356D7" w:rsidP="00B356D7">
      <w:r>
        <w:t>Обозначение грунтовок по роду пленкообразующего вещества</w:t>
      </w:r>
    </w:p>
    <w:p w:rsidR="00B356D7" w:rsidRDefault="00B356D7" w:rsidP="00B356D7"/>
    <w:p w:rsidR="00B356D7" w:rsidRDefault="00B356D7" w:rsidP="00B356D7">
      <w:r>
        <w:t>Таблица A.1</w:t>
      </w:r>
    </w:p>
    <w:p w:rsidR="00B356D7" w:rsidRDefault="00B356D7" w:rsidP="00B356D7"/>
    <w:p w:rsidR="00B356D7" w:rsidRDefault="00B356D7" w:rsidP="00B356D7">
      <w:r>
        <w:t>Наименование грунтовок по роду пленкообразующего вещества</w:t>
      </w:r>
    </w:p>
    <w:p w:rsidR="00B356D7" w:rsidRDefault="00B356D7" w:rsidP="00B356D7">
      <w:r>
        <w:t>Обозначение грунтовок</w:t>
      </w:r>
    </w:p>
    <w:p w:rsidR="00B356D7" w:rsidRDefault="00B356D7" w:rsidP="00B356D7">
      <w:r>
        <w:t>Наименование основных пленкообразующих веществ</w:t>
      </w:r>
    </w:p>
    <w:p w:rsidR="00B356D7" w:rsidRDefault="00B356D7" w:rsidP="00B356D7">
      <w:r>
        <w:t>Алкидно-акриловые</w:t>
      </w:r>
    </w:p>
    <w:p w:rsidR="00B356D7" w:rsidRDefault="00B356D7" w:rsidP="00B356D7">
      <w:r>
        <w:t>АС</w:t>
      </w:r>
    </w:p>
    <w:p w:rsidR="00B356D7" w:rsidRDefault="00B356D7" w:rsidP="00B356D7">
      <w:r>
        <w:t xml:space="preserve">Сополимеры акрилатов с </w:t>
      </w:r>
      <w:proofErr w:type="spellStart"/>
      <w:r>
        <w:t>алкидами</w:t>
      </w:r>
      <w:proofErr w:type="spellEnd"/>
    </w:p>
    <w:p w:rsidR="00B356D7" w:rsidRDefault="00B356D7" w:rsidP="00B356D7">
      <w:r>
        <w:t>Битумные</w:t>
      </w:r>
    </w:p>
    <w:p w:rsidR="00B356D7" w:rsidRDefault="00B356D7" w:rsidP="00B356D7">
      <w:r>
        <w:t>БТ</w:t>
      </w:r>
    </w:p>
    <w:p w:rsidR="00B356D7" w:rsidRDefault="00B356D7" w:rsidP="00B356D7">
      <w:r>
        <w:t>Природные асфальта и асфальтиты. Искусственные битумы. Пеки</w:t>
      </w:r>
    </w:p>
    <w:p w:rsidR="00B356D7" w:rsidRDefault="00B356D7" w:rsidP="00B356D7">
      <w:r>
        <w:t>Глифталевые</w:t>
      </w:r>
    </w:p>
    <w:p w:rsidR="00B356D7" w:rsidRDefault="00B356D7" w:rsidP="00B356D7">
      <w:r>
        <w:t>ГФ</w:t>
      </w:r>
    </w:p>
    <w:p w:rsidR="00B356D7" w:rsidRDefault="00B356D7" w:rsidP="00B356D7">
      <w:r>
        <w:t xml:space="preserve">Смолы алкидные </w:t>
      </w:r>
      <w:proofErr w:type="spellStart"/>
      <w:r>
        <w:t>глицерофталатные</w:t>
      </w:r>
      <w:proofErr w:type="spellEnd"/>
      <w:r>
        <w:t xml:space="preserve"> (глифтали)</w:t>
      </w:r>
    </w:p>
    <w:p w:rsidR="00B356D7" w:rsidRDefault="00B356D7" w:rsidP="00B356D7">
      <w:r>
        <w:t>Канифольные</w:t>
      </w:r>
    </w:p>
    <w:p w:rsidR="00B356D7" w:rsidRDefault="00B356D7" w:rsidP="00B356D7">
      <w:r>
        <w:t>КФ</w:t>
      </w:r>
    </w:p>
    <w:p w:rsidR="00B356D7" w:rsidRDefault="00B356D7" w:rsidP="00B356D7">
      <w:r>
        <w:lastRenderedPageBreak/>
        <w:t>Канифоль и ее производные: резинаты кальциевый, цинковый и т.д., эфиры канифоли, канифольно-малеиновая смола</w:t>
      </w:r>
    </w:p>
    <w:p w:rsidR="00B356D7" w:rsidRDefault="00B356D7" w:rsidP="00B356D7">
      <w:r>
        <w:t>Каучуковые</w:t>
      </w:r>
    </w:p>
    <w:p w:rsidR="00B356D7" w:rsidRDefault="00B356D7" w:rsidP="00B356D7">
      <w:r>
        <w:t>КЧ</w:t>
      </w:r>
    </w:p>
    <w:p w:rsidR="00B356D7" w:rsidRDefault="00B356D7" w:rsidP="00B356D7">
      <w:proofErr w:type="spellStart"/>
      <w:r>
        <w:t>Дивинилстирольный</w:t>
      </w:r>
      <w:proofErr w:type="spellEnd"/>
      <w:r>
        <w:t xml:space="preserve">, </w:t>
      </w:r>
      <w:proofErr w:type="spellStart"/>
      <w:r>
        <w:t>дивинилнитрильный</w:t>
      </w:r>
      <w:proofErr w:type="spellEnd"/>
      <w:r>
        <w:t xml:space="preserve"> и другие латексы, хлоркаучук, </w:t>
      </w:r>
      <w:proofErr w:type="spellStart"/>
      <w:r>
        <w:t>циклокаучук</w:t>
      </w:r>
      <w:proofErr w:type="spellEnd"/>
    </w:p>
    <w:p w:rsidR="00B356D7" w:rsidRDefault="00B356D7" w:rsidP="00B356D7">
      <w:r>
        <w:t>Кремнийорганические</w:t>
      </w:r>
    </w:p>
    <w:p w:rsidR="00B356D7" w:rsidRDefault="00B356D7" w:rsidP="00B356D7">
      <w:r>
        <w:t>КО</w:t>
      </w:r>
    </w:p>
    <w:p w:rsidR="00B356D7" w:rsidRDefault="00B356D7" w:rsidP="00B356D7">
      <w:r>
        <w:t xml:space="preserve">Смолы Кремнийорганические - полиорганосилоксановые, </w:t>
      </w:r>
      <w:proofErr w:type="spellStart"/>
      <w:r>
        <w:t>полиорганосилазаносилоксановые</w:t>
      </w:r>
      <w:proofErr w:type="spellEnd"/>
      <w:r>
        <w:t xml:space="preserve">, </w:t>
      </w:r>
      <w:proofErr w:type="spellStart"/>
      <w:r>
        <w:t>кремнийорганоуретановые</w:t>
      </w:r>
      <w:proofErr w:type="spellEnd"/>
      <w:r>
        <w:t xml:space="preserve"> и другие смолы</w:t>
      </w:r>
    </w:p>
    <w:p w:rsidR="00B356D7" w:rsidRDefault="00B356D7" w:rsidP="00B356D7">
      <w:r>
        <w:t>Маслян</w:t>
      </w:r>
      <w:proofErr w:type="gramStart"/>
      <w:r>
        <w:t>о-</w:t>
      </w:r>
      <w:proofErr w:type="gramEnd"/>
      <w:r>
        <w:t xml:space="preserve"> и алкидно-стирольные</w:t>
      </w:r>
    </w:p>
    <w:p w:rsidR="00B356D7" w:rsidRDefault="00B356D7" w:rsidP="00B356D7">
      <w:r>
        <w:t>МС</w:t>
      </w:r>
    </w:p>
    <w:p w:rsidR="00B356D7" w:rsidRDefault="00B356D7" w:rsidP="00B356D7">
      <w:r>
        <w:t>Смолы масляно-стирольные, смолы алкидно-стирольные (сополимеры)</w:t>
      </w:r>
    </w:p>
    <w:p w:rsidR="00B356D7" w:rsidRDefault="00B356D7" w:rsidP="00B356D7">
      <w:r>
        <w:t>Масляные</w:t>
      </w:r>
    </w:p>
    <w:p w:rsidR="00B356D7" w:rsidRDefault="00B356D7" w:rsidP="00B356D7">
      <w:r>
        <w:t>МА</w:t>
      </w:r>
    </w:p>
    <w:p w:rsidR="00B356D7" w:rsidRDefault="00B356D7" w:rsidP="00B356D7">
      <w:r>
        <w:t>Масла растительные</w:t>
      </w:r>
    </w:p>
    <w:p w:rsidR="00B356D7" w:rsidRDefault="00B356D7" w:rsidP="00B356D7">
      <w:r>
        <w:t>Меламинные</w:t>
      </w:r>
    </w:p>
    <w:p w:rsidR="00B356D7" w:rsidRDefault="00B356D7" w:rsidP="00B356D7">
      <w:r>
        <w:t>МЛ</w:t>
      </w:r>
    </w:p>
    <w:p w:rsidR="00B356D7" w:rsidRDefault="00B356D7" w:rsidP="00B356D7">
      <w:r>
        <w:t xml:space="preserve">Смолы </w:t>
      </w:r>
      <w:proofErr w:type="spellStart"/>
      <w:proofErr w:type="gramStart"/>
      <w:r>
        <w:t>меламино</w:t>
      </w:r>
      <w:proofErr w:type="spellEnd"/>
      <w:r>
        <w:t>-формальдегидные</w:t>
      </w:r>
      <w:proofErr w:type="gramEnd"/>
      <w:r>
        <w:t>, алкидно-</w:t>
      </w:r>
      <w:proofErr w:type="spellStart"/>
      <w:r>
        <w:t>меламино</w:t>
      </w:r>
      <w:proofErr w:type="spellEnd"/>
      <w:r>
        <w:t>-формальдегидные</w:t>
      </w:r>
    </w:p>
    <w:p w:rsidR="00B356D7" w:rsidRDefault="00B356D7" w:rsidP="00B356D7">
      <w:proofErr w:type="spellStart"/>
      <w:r>
        <w:t>Карбамидные</w:t>
      </w:r>
      <w:proofErr w:type="spellEnd"/>
    </w:p>
    <w:p w:rsidR="00B356D7" w:rsidRDefault="00B356D7" w:rsidP="00B356D7">
      <w:r>
        <w:t>МЧ</w:t>
      </w:r>
    </w:p>
    <w:p w:rsidR="00B356D7" w:rsidRDefault="00B356D7" w:rsidP="00B356D7">
      <w:r>
        <w:t xml:space="preserve">Смолы </w:t>
      </w:r>
      <w:proofErr w:type="spellStart"/>
      <w:proofErr w:type="gramStart"/>
      <w:r>
        <w:t>карбамидо</w:t>
      </w:r>
      <w:proofErr w:type="spellEnd"/>
      <w:r>
        <w:t>-формальдегидные</w:t>
      </w:r>
      <w:proofErr w:type="gramEnd"/>
      <w:r>
        <w:t>, алкидно-</w:t>
      </w:r>
      <w:proofErr w:type="spellStart"/>
      <w:r>
        <w:t>карбамидо</w:t>
      </w:r>
      <w:proofErr w:type="spellEnd"/>
      <w:r>
        <w:t>-формальдегидные, алкидно-</w:t>
      </w:r>
      <w:proofErr w:type="spellStart"/>
      <w:r>
        <w:t>карбамидо</w:t>
      </w:r>
      <w:proofErr w:type="spellEnd"/>
      <w:r>
        <w:t>-</w:t>
      </w:r>
      <w:proofErr w:type="spellStart"/>
      <w:r>
        <w:t>меламино-формальде-гидные</w:t>
      </w:r>
      <w:proofErr w:type="spellEnd"/>
    </w:p>
    <w:p w:rsidR="00B356D7" w:rsidRDefault="00B356D7" w:rsidP="00B356D7">
      <w:r>
        <w:t>Нитроцеллюлозные</w:t>
      </w:r>
    </w:p>
    <w:p w:rsidR="00B356D7" w:rsidRDefault="00B356D7" w:rsidP="00B356D7">
      <w:r>
        <w:t>НЦ</w:t>
      </w:r>
    </w:p>
    <w:p w:rsidR="00B356D7" w:rsidRDefault="00B356D7" w:rsidP="00B356D7">
      <w:r>
        <w:t xml:space="preserve">Лаковые коллоксилины, </w:t>
      </w:r>
      <w:proofErr w:type="spellStart"/>
      <w:r>
        <w:t>нитроалкидные</w:t>
      </w:r>
      <w:proofErr w:type="spellEnd"/>
      <w:r>
        <w:t xml:space="preserve"> композиции (</w:t>
      </w:r>
      <w:proofErr w:type="spellStart"/>
      <w:r>
        <w:t>нитроглифтали</w:t>
      </w:r>
      <w:proofErr w:type="spellEnd"/>
      <w:r>
        <w:t xml:space="preserve">, </w:t>
      </w:r>
      <w:proofErr w:type="spellStart"/>
      <w:r>
        <w:t>питропентафтали</w:t>
      </w:r>
      <w:proofErr w:type="spellEnd"/>
      <w:r>
        <w:t xml:space="preserve"> и т.д.), </w:t>
      </w:r>
      <w:proofErr w:type="spellStart"/>
      <w:r>
        <w:t>нитроцеллюлозо</w:t>
      </w:r>
      <w:proofErr w:type="spellEnd"/>
      <w:r>
        <w:t xml:space="preserve">-уретановые, </w:t>
      </w:r>
      <w:proofErr w:type="spellStart"/>
      <w:r>
        <w:t>нитроаминоформальдегидные</w:t>
      </w:r>
      <w:proofErr w:type="spellEnd"/>
    </w:p>
    <w:p w:rsidR="00B356D7" w:rsidRDefault="00B356D7" w:rsidP="00B356D7">
      <w:r>
        <w:t>Пентафталевые</w:t>
      </w:r>
    </w:p>
    <w:p w:rsidR="00B356D7" w:rsidRDefault="00B356D7" w:rsidP="00B356D7">
      <w:r>
        <w:t>ПФ</w:t>
      </w:r>
    </w:p>
    <w:p w:rsidR="00B356D7" w:rsidRDefault="00B356D7" w:rsidP="00B356D7">
      <w:r>
        <w:t xml:space="preserve">Смолы </w:t>
      </w:r>
      <w:proofErr w:type="spellStart"/>
      <w:r>
        <w:t>алкидкые</w:t>
      </w:r>
      <w:proofErr w:type="spellEnd"/>
      <w:r>
        <w:t xml:space="preserve"> </w:t>
      </w:r>
      <w:proofErr w:type="spellStart"/>
      <w:r>
        <w:t>пентаэритритофталатные</w:t>
      </w:r>
      <w:proofErr w:type="spellEnd"/>
      <w:r>
        <w:t xml:space="preserve"> (пентафтали)</w:t>
      </w:r>
    </w:p>
    <w:p w:rsidR="00B356D7" w:rsidRDefault="00B356D7" w:rsidP="00B356D7">
      <w:r>
        <w:t>Перхлорвиниловые и поливинилхлоридные</w:t>
      </w:r>
    </w:p>
    <w:p w:rsidR="00B356D7" w:rsidRDefault="00B356D7" w:rsidP="00B356D7">
      <w:r>
        <w:lastRenderedPageBreak/>
        <w:t>ХВ</w:t>
      </w:r>
    </w:p>
    <w:p w:rsidR="00B356D7" w:rsidRDefault="00B356D7" w:rsidP="00B356D7">
      <w:r>
        <w:t>Перхлорвиниловые смолы, поливинилхлоридные смолы</w:t>
      </w:r>
    </w:p>
    <w:p w:rsidR="00B356D7" w:rsidRDefault="00B356D7" w:rsidP="00B356D7">
      <w:r>
        <w:t>Полиакриловые</w:t>
      </w:r>
    </w:p>
    <w:p w:rsidR="00B356D7" w:rsidRDefault="00B356D7" w:rsidP="00B356D7">
      <w:r>
        <w:t>АК</w:t>
      </w:r>
    </w:p>
    <w:p w:rsidR="00B356D7" w:rsidRDefault="00B356D7" w:rsidP="00B356D7">
      <w:r>
        <w:t xml:space="preserve">Сополимеры (и полимеры) акриловых и метакриловых кислот, их эфиров и других производных со стиролом, винилацетатом и другими виниловыми мономерами, а также отверждаемые </w:t>
      </w:r>
      <w:proofErr w:type="spellStart"/>
      <w:r>
        <w:t>изоцианатами</w:t>
      </w:r>
      <w:proofErr w:type="spellEnd"/>
    </w:p>
    <w:p w:rsidR="00B356D7" w:rsidRDefault="00B356D7" w:rsidP="00B356D7">
      <w:r>
        <w:t>Полиуретановые</w:t>
      </w:r>
    </w:p>
    <w:p w:rsidR="00B356D7" w:rsidRDefault="00B356D7" w:rsidP="00B356D7">
      <w:r>
        <w:t>УР</w:t>
      </w:r>
    </w:p>
    <w:p w:rsidR="00B356D7" w:rsidRDefault="00B356D7" w:rsidP="00B356D7">
      <w:r>
        <w:t xml:space="preserve">Полиуретаны на основе </w:t>
      </w:r>
      <w:proofErr w:type="spellStart"/>
      <w:r>
        <w:t>полиатомных</w:t>
      </w:r>
      <w:proofErr w:type="spellEnd"/>
      <w:r>
        <w:t xml:space="preserve"> спиртов и </w:t>
      </w:r>
      <w:proofErr w:type="spellStart"/>
      <w:r>
        <w:t>полиизоцианатов</w:t>
      </w:r>
      <w:proofErr w:type="spellEnd"/>
    </w:p>
    <w:p w:rsidR="00B356D7" w:rsidRDefault="00B356D7" w:rsidP="00B356D7">
      <w:r>
        <w:t>Полиэфирные ненасыщенные</w:t>
      </w:r>
    </w:p>
    <w:p w:rsidR="00B356D7" w:rsidRDefault="00B356D7" w:rsidP="00B356D7">
      <w:r>
        <w:t>ПЭ</w:t>
      </w:r>
    </w:p>
    <w:p w:rsidR="00B356D7" w:rsidRDefault="00B356D7" w:rsidP="00B356D7">
      <w:r>
        <w:t>Смолы полиэфирные ненасыщенные</w:t>
      </w:r>
    </w:p>
    <w:p w:rsidR="00B356D7" w:rsidRDefault="00B356D7" w:rsidP="00B356D7">
      <w:proofErr w:type="spellStart"/>
      <w:r>
        <w:t>Сополимеро-винилхлоридные</w:t>
      </w:r>
      <w:proofErr w:type="spellEnd"/>
    </w:p>
    <w:p w:rsidR="00B356D7" w:rsidRDefault="00B356D7" w:rsidP="00B356D7">
      <w:r>
        <w:t>ХС</w:t>
      </w:r>
    </w:p>
    <w:p w:rsidR="00B356D7" w:rsidRDefault="00B356D7" w:rsidP="00B356D7">
      <w:r>
        <w:t xml:space="preserve">Сополимеры винилхлорида с винилацетатом, </w:t>
      </w:r>
      <w:proofErr w:type="spellStart"/>
      <w:r>
        <w:t>винилиденхлоридом</w:t>
      </w:r>
      <w:proofErr w:type="spellEnd"/>
      <w:r>
        <w:t xml:space="preserve">, винилбутиловым эфиром и другими </w:t>
      </w:r>
      <w:proofErr w:type="spellStart"/>
      <w:r>
        <w:t>винильными</w:t>
      </w:r>
      <w:proofErr w:type="spellEnd"/>
      <w:r>
        <w:t xml:space="preserve"> мономерами</w:t>
      </w:r>
    </w:p>
    <w:p w:rsidR="00B356D7" w:rsidRDefault="00B356D7" w:rsidP="00B356D7">
      <w:r>
        <w:t>Фенольные</w:t>
      </w:r>
    </w:p>
    <w:p w:rsidR="00B356D7" w:rsidRDefault="00B356D7" w:rsidP="00B356D7">
      <w:r>
        <w:t>ФЛ</w:t>
      </w:r>
    </w:p>
    <w:p w:rsidR="00B356D7" w:rsidRDefault="00B356D7" w:rsidP="00B356D7">
      <w:r>
        <w:t>Смолы фенолоформальдегидные (модифицированные, 100%-</w:t>
      </w:r>
      <w:proofErr w:type="spellStart"/>
      <w:r>
        <w:t>ные</w:t>
      </w:r>
      <w:proofErr w:type="spellEnd"/>
      <w:r>
        <w:t xml:space="preserve">) на основе фенолов, крезолов и </w:t>
      </w:r>
      <w:proofErr w:type="spellStart"/>
      <w:r>
        <w:t>ксиленолов</w:t>
      </w:r>
      <w:proofErr w:type="spellEnd"/>
      <w:r>
        <w:t>, масляно-фенольные смолы</w:t>
      </w:r>
    </w:p>
    <w:p w:rsidR="00B356D7" w:rsidRDefault="00B356D7" w:rsidP="00B356D7">
      <w:r>
        <w:t>Фторопластовые</w:t>
      </w:r>
    </w:p>
    <w:p w:rsidR="00B356D7" w:rsidRDefault="00B356D7" w:rsidP="00B356D7">
      <w:r>
        <w:t>ФП</w:t>
      </w:r>
    </w:p>
    <w:p w:rsidR="00B356D7" w:rsidRDefault="00B356D7" w:rsidP="00B356D7">
      <w:proofErr w:type="gramStart"/>
      <w:r>
        <w:t>Фторопроизводные</w:t>
      </w:r>
      <w:proofErr w:type="gramEnd"/>
      <w:r>
        <w:t xml:space="preserve"> этилена; политетрафторэтилен, </w:t>
      </w:r>
      <w:proofErr w:type="spellStart"/>
      <w:r>
        <w:t>политрихлорфторэтилен</w:t>
      </w:r>
      <w:proofErr w:type="spellEnd"/>
    </w:p>
    <w:p w:rsidR="00B356D7" w:rsidRDefault="00B356D7" w:rsidP="00B356D7">
      <w:r>
        <w:t>Хлорированные полиэтиленовые</w:t>
      </w:r>
    </w:p>
    <w:p w:rsidR="00B356D7" w:rsidRDefault="00B356D7" w:rsidP="00B356D7">
      <w:r>
        <w:t>ХП</w:t>
      </w:r>
    </w:p>
    <w:p w:rsidR="00B356D7" w:rsidRDefault="00B356D7" w:rsidP="00B356D7">
      <w:proofErr w:type="gramStart"/>
      <w:r>
        <w:t>Хлорсульфированные</w:t>
      </w:r>
      <w:proofErr w:type="gramEnd"/>
      <w:r>
        <w:t xml:space="preserve"> полиэтилен, </w:t>
      </w:r>
      <w:proofErr w:type="spellStart"/>
      <w:r>
        <w:t>хлорполиэтилен</w:t>
      </w:r>
      <w:proofErr w:type="spellEnd"/>
      <w:r>
        <w:t xml:space="preserve">, </w:t>
      </w:r>
      <w:proofErr w:type="spellStart"/>
      <w:r>
        <w:t>хлорплипропилен</w:t>
      </w:r>
      <w:proofErr w:type="spellEnd"/>
    </w:p>
    <w:p w:rsidR="00B356D7" w:rsidRDefault="00B356D7" w:rsidP="00B356D7">
      <w:r>
        <w:t>Эпоксидные</w:t>
      </w:r>
    </w:p>
    <w:p w:rsidR="00B356D7" w:rsidRDefault="00B356D7" w:rsidP="00B356D7">
      <w:r>
        <w:t>ЭП</w:t>
      </w:r>
    </w:p>
    <w:p w:rsidR="00B356D7" w:rsidRDefault="00B356D7" w:rsidP="00B356D7">
      <w:r>
        <w:t xml:space="preserve">Смолы эпоксидные, </w:t>
      </w:r>
      <w:proofErr w:type="spellStart"/>
      <w:r>
        <w:t>алкидноэпоксидные</w:t>
      </w:r>
      <w:proofErr w:type="spellEnd"/>
      <w:r>
        <w:t xml:space="preserve">, </w:t>
      </w:r>
      <w:proofErr w:type="spellStart"/>
      <w:r>
        <w:t>нитроцеллюлозноэпоксидные</w:t>
      </w:r>
      <w:proofErr w:type="spellEnd"/>
      <w:r>
        <w:t>, алкидно-</w:t>
      </w:r>
      <w:proofErr w:type="spellStart"/>
      <w:r>
        <w:t>меламино</w:t>
      </w:r>
      <w:proofErr w:type="spellEnd"/>
      <w:r>
        <w:t xml:space="preserve">-эпоксидные, </w:t>
      </w:r>
      <w:proofErr w:type="spellStart"/>
      <w:r>
        <w:t>эпоксиуретановые</w:t>
      </w:r>
      <w:proofErr w:type="spellEnd"/>
      <w:r>
        <w:t xml:space="preserve"> и другие эпоксидно-модифицированные смолы</w:t>
      </w:r>
    </w:p>
    <w:p w:rsidR="00B356D7" w:rsidRDefault="00B356D7" w:rsidP="00B356D7">
      <w:r>
        <w:lastRenderedPageBreak/>
        <w:t>Эпоксиэфирные</w:t>
      </w:r>
    </w:p>
    <w:p w:rsidR="00B356D7" w:rsidRDefault="00B356D7" w:rsidP="00B356D7">
      <w:r>
        <w:t>ЭФ</w:t>
      </w:r>
    </w:p>
    <w:p w:rsidR="00B356D7" w:rsidRDefault="00B356D7" w:rsidP="00B356D7">
      <w:proofErr w:type="spellStart"/>
      <w:r>
        <w:t>Эпоксиды</w:t>
      </w:r>
      <w:proofErr w:type="spellEnd"/>
      <w:r>
        <w:t xml:space="preserve">, </w:t>
      </w:r>
      <w:proofErr w:type="gramStart"/>
      <w:r>
        <w:t>модифицированные</w:t>
      </w:r>
      <w:proofErr w:type="gramEnd"/>
      <w:r>
        <w:t xml:space="preserve"> жирными кислотами растительных масел</w:t>
      </w:r>
    </w:p>
    <w:p w:rsidR="00B356D7" w:rsidRDefault="00B356D7" w:rsidP="00B356D7">
      <w:proofErr w:type="spellStart"/>
      <w:r>
        <w:t>Этрифталевые</w:t>
      </w:r>
      <w:proofErr w:type="spellEnd"/>
    </w:p>
    <w:p w:rsidR="00B356D7" w:rsidRDefault="00B356D7" w:rsidP="00B356D7">
      <w:r>
        <w:t>ЭТ</w:t>
      </w:r>
    </w:p>
    <w:p w:rsidR="00B356D7" w:rsidRDefault="00B356D7" w:rsidP="00B356D7">
      <w:r>
        <w:t xml:space="preserve">Смолы алкидные </w:t>
      </w:r>
      <w:proofErr w:type="spellStart"/>
      <w:r>
        <w:t>этриолфталатные</w:t>
      </w:r>
      <w:proofErr w:type="spellEnd"/>
      <w:r>
        <w:t xml:space="preserve"> (</w:t>
      </w:r>
      <w:proofErr w:type="spellStart"/>
      <w:r>
        <w:t>триметилолпропанфталевые</w:t>
      </w:r>
      <w:proofErr w:type="spellEnd"/>
      <w:r>
        <w:t>)</w:t>
      </w:r>
    </w:p>
    <w:p w:rsidR="00B356D7" w:rsidRDefault="00B356D7" w:rsidP="00B356D7">
      <w:proofErr w:type="spellStart"/>
      <w:r>
        <w:t>Нефтеполимерные</w:t>
      </w:r>
      <w:proofErr w:type="spellEnd"/>
    </w:p>
    <w:p w:rsidR="00B356D7" w:rsidRDefault="00B356D7" w:rsidP="00B356D7">
      <w:r>
        <w:t>НП</w:t>
      </w:r>
    </w:p>
    <w:p w:rsidR="00B356D7" w:rsidRDefault="00B356D7" w:rsidP="00B356D7">
      <w:r>
        <w:t>Смолы на основе продуктов пиролиза нефти, кубовых остатков ректификации нефти (</w:t>
      </w:r>
      <w:proofErr w:type="spellStart"/>
      <w:r>
        <w:t>индена</w:t>
      </w:r>
      <w:proofErr w:type="spellEnd"/>
      <w:r>
        <w:t>, цикл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дициклодиенов</w:t>
      </w:r>
      <w:proofErr w:type="spellEnd"/>
      <w:r>
        <w:t xml:space="preserve">, </w:t>
      </w:r>
      <w:proofErr w:type="spellStart"/>
      <w:r>
        <w:t>пиропластов</w:t>
      </w:r>
      <w:proofErr w:type="spellEnd"/>
      <w:r>
        <w:t xml:space="preserve"> стирола и его производных)</w:t>
      </w:r>
    </w:p>
    <w:p w:rsidR="00B356D7" w:rsidRDefault="00B356D7" w:rsidP="00B356D7">
      <w:r>
        <w:t>ПРИЛОЖЕНИЕ Б</w:t>
      </w:r>
    </w:p>
    <w:p w:rsidR="00B356D7" w:rsidRDefault="00B356D7" w:rsidP="00B356D7">
      <w:r>
        <w:t>(справочное)</w:t>
      </w:r>
    </w:p>
    <w:p w:rsidR="00B356D7" w:rsidRDefault="00B356D7" w:rsidP="00B356D7">
      <w:r>
        <w:t>Библиография</w:t>
      </w:r>
    </w:p>
    <w:p w:rsidR="00B356D7" w:rsidRDefault="00B356D7" w:rsidP="00B356D7"/>
    <w:p w:rsidR="00B356D7" w:rsidRDefault="00B356D7" w:rsidP="00B356D7">
      <w:r>
        <w:t>[1] ПБ 09-170-97 Общие правила взрывоопасности для взрывопожароопасных химических, нефтехимических и нефтеперерабатывающих производств, утвержденные Госгортехнадзором РФ 22.12.97</w:t>
      </w:r>
    </w:p>
    <w:p w:rsidR="00B356D7" w:rsidRDefault="00B356D7" w:rsidP="00B356D7">
      <w:r>
        <w:t>[2] Правила безопасности лакокрасочных производств, утвержденные Госгортехнадзором РФ 12.12.93</w:t>
      </w:r>
    </w:p>
    <w:p w:rsidR="00B356D7" w:rsidRDefault="00B356D7" w:rsidP="00B356D7">
      <w:r>
        <w:t>[3] ГН 2.2.5.686-98 Предельно допустимые концентрации (ПДК) вредных веществ в воздухе рабочей зоны</w:t>
      </w:r>
    </w:p>
    <w:p w:rsidR="00B356D7" w:rsidRDefault="00B356D7" w:rsidP="00B356D7">
      <w:r>
        <w:t>[4] ГН 2.2.5.687-98 Ориентировочные безопасные уровни воздействия (ОБУВ) вредных веществ в воздухе рабочей зоны</w:t>
      </w:r>
    </w:p>
    <w:p w:rsidR="00B356D7" w:rsidRDefault="00B356D7" w:rsidP="00B356D7">
      <w:r>
        <w:t>[5] СанПиН 2.1.6.575-96 Гигиенические требования к охране атмосферного воздуха населенных мест</w:t>
      </w:r>
    </w:p>
    <w:p w:rsidR="00B356D7" w:rsidRDefault="00B356D7" w:rsidP="00B356D7">
      <w:r>
        <w:t xml:space="preserve">[6] ОНД-86 Методика расчета концентраций в атмосферном воздухе вредных веществ, содержащихся в выбросах предприятий, утвержденная </w:t>
      </w:r>
      <w:proofErr w:type="spellStart"/>
      <w:r>
        <w:t>Госкомгидрометом</w:t>
      </w:r>
      <w:proofErr w:type="spellEnd"/>
      <w:r>
        <w:t xml:space="preserve"> 04.08.86</w:t>
      </w:r>
    </w:p>
    <w:p w:rsidR="00B356D7" w:rsidRDefault="00B356D7" w:rsidP="00B356D7">
      <w:r>
        <w:t>[7] № 497 Методика расчетов выбросов загрязняющих веществ в атмосферный воздух при нанесении лакокрасочных материалов, утвержденная Минприроды 12.11.97</w:t>
      </w:r>
    </w:p>
    <w:p w:rsidR="00B356D7" w:rsidRDefault="00B356D7" w:rsidP="00B356D7">
      <w:r>
        <w:t>[8] ГН 2.1.695-98 Предельно допустимые концентрации (ПДК) загрязняющих веществ в атмосферном воздухе населенных мест</w:t>
      </w:r>
    </w:p>
    <w:p w:rsidR="00B356D7" w:rsidRDefault="00B356D7" w:rsidP="00B356D7">
      <w:r>
        <w:t>[9] ГН.2.1.696-98 Ориентировочные безопасные уровни воздействия (ОБУВ) загрязняющих веществ в атмосферном воздухе населенных мест</w:t>
      </w:r>
    </w:p>
    <w:p w:rsidR="00B356D7" w:rsidRDefault="00B356D7" w:rsidP="00B356D7">
      <w:r>
        <w:lastRenderedPageBreak/>
        <w:t>[10] Перечень предельно допустимых концентраций (ПДК) и ориентировочных безопасных уровней воздействия (ОБУВ) вредных веще</w:t>
      </w:r>
      <w:proofErr w:type="gramStart"/>
      <w:r>
        <w:t>ств дл</w:t>
      </w:r>
      <w:proofErr w:type="gramEnd"/>
      <w:r>
        <w:t xml:space="preserve">я воды водных объектов, имеющих </w:t>
      </w:r>
      <w:proofErr w:type="spellStart"/>
      <w:r>
        <w:t>рыбохозяйственное</w:t>
      </w:r>
      <w:proofErr w:type="spellEnd"/>
      <w:r>
        <w:t xml:space="preserve"> значение, М., 1999 г.</w:t>
      </w:r>
    </w:p>
    <w:p w:rsidR="00B356D7" w:rsidRDefault="00B356D7" w:rsidP="00B356D7">
      <w:r>
        <w:t>[11] ГН 2.1.5.689-98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B356D7" w:rsidRDefault="00B356D7" w:rsidP="00B356D7">
      <w:r>
        <w:t>[12] ГН 2.1.5.690-98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B356D7" w:rsidRDefault="00B356D7" w:rsidP="00B356D7">
      <w:r>
        <w:t>[13] СН № 3183-84 Порядок накопления, транспортирования, обезвреживания и захоронения токсичных промышленных отходов, утвержденные Минздравом СССР 29.12.84</w:t>
      </w:r>
    </w:p>
    <w:p w:rsidR="00B356D7" w:rsidRDefault="00B356D7" w:rsidP="00B356D7">
      <w:r>
        <w:t>[14] СП № 3209-85 Предельное количество накопления токсичных промышленных отходов на территории предприятия (организации), утвержденные Минздравом СССР 01.02.85</w:t>
      </w:r>
    </w:p>
    <w:p w:rsidR="00B356D7" w:rsidRDefault="00B356D7" w:rsidP="00B356D7">
      <w:r>
        <w:t>[15] Временные правила охраны окружающей среды от отходов производства и потребления в РФ, утвержденные Министерством окружающей среды и природных ресурсов РФ 15.07.94</w:t>
      </w:r>
    </w:p>
    <w:p w:rsidR="00F70A05" w:rsidRDefault="00B356D7" w:rsidP="00B356D7">
      <w:proofErr w:type="gramStart"/>
      <w:r>
        <w:t>Ключевые слова: лакокрасочные материалы, защита от коррозии, грунтовки, классификация, технические требования, требования безопасности, охрана окружающей среды, правила приемки, транспортирование, хранение, методы испытаний</w:t>
      </w:r>
      <w:proofErr w:type="gramEnd"/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D7"/>
    <w:rsid w:val="00B356D7"/>
    <w:rsid w:val="00D24924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2016-03-26T19:11:00Z</dcterms:created>
  <dcterms:modified xsi:type="dcterms:W3CDTF">2016-03-26T19:12:00Z</dcterms:modified>
</cp:coreProperties>
</file>